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9F510" w14:textId="07ECEA28" w:rsidR="003672B7" w:rsidRDefault="00F419EA">
      <w:proofErr w:type="spellStart"/>
      <w:r>
        <w:t>UNEp</w:t>
      </w:r>
      <w:proofErr w:type="spellEnd"/>
      <w:r>
        <w:t xml:space="preserve"> Recap of Webinar on Thursday, 19 June 2025</w:t>
      </w:r>
    </w:p>
    <w:p w14:paraId="6DC790E1" w14:textId="77777777" w:rsidR="00F419EA" w:rsidRDefault="00F419EA"/>
    <w:p w14:paraId="3FC8E9C9" w14:textId="77777777" w:rsidR="00F419EA" w:rsidRPr="00F419EA" w:rsidRDefault="00F419EA" w:rsidP="00F419EA">
      <w:pPr>
        <w:spacing w:after="0" w:line="240" w:lineRule="auto"/>
        <w:rPr>
          <w:rFonts w:ascii="Aptos" w:eastAsia="Times New Roman" w:hAnsi="Aptos" w:cs="Aptos"/>
          <w:kern w:val="0"/>
          <w14:ligatures w14:val="none"/>
        </w:rPr>
      </w:pPr>
      <w:r w:rsidRPr="00F419EA">
        <w:rPr>
          <w:rFonts w:ascii="Aptos" w:eastAsia="Times New Roman" w:hAnsi="Aptos" w:cs="Aptos"/>
          <w:kern w:val="0"/>
          <w14:ligatures w14:val="none"/>
        </w:rPr>
        <w:t>Generated by AI. Make sure to check for accuracy.</w:t>
      </w:r>
    </w:p>
    <w:p w14:paraId="19BD96F8" w14:textId="77777777" w:rsidR="00F419EA" w:rsidRPr="00F419EA" w:rsidRDefault="00F419EA" w:rsidP="00F419EA">
      <w:pPr>
        <w:spacing w:after="0" w:line="240" w:lineRule="auto"/>
        <w:rPr>
          <w:rFonts w:ascii="Aptos" w:eastAsia="Times New Roman" w:hAnsi="Aptos" w:cs="Aptos"/>
          <w:kern w:val="0"/>
          <w14:ligatures w14:val="none"/>
        </w:rPr>
      </w:pPr>
      <w:r w:rsidRPr="00F419EA">
        <w:rPr>
          <w:rFonts w:ascii="Aptos" w:eastAsia="Times New Roman" w:hAnsi="Aptos" w:cs="Aptos"/>
          <w:kern w:val="0"/>
          <w14:ligatures w14:val="none"/>
        </w:rPr>
        <w:t>Meeting notes:</w:t>
      </w:r>
    </w:p>
    <w:p w14:paraId="19555E7F" w14:textId="77777777" w:rsidR="00F419EA" w:rsidRPr="00F419EA" w:rsidRDefault="00F419EA" w:rsidP="00F419EA">
      <w:pPr>
        <w:numPr>
          <w:ilvl w:val="0"/>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Introduction of Alana: </w:t>
      </w:r>
      <w:r w:rsidRPr="00F419EA">
        <w:rPr>
          <w:rFonts w:ascii="Aptos" w:eastAsia="Times New Roman" w:hAnsi="Aptos" w:cs="Aptos"/>
          <w:kern w:val="0"/>
          <w14:ligatures w14:val="none"/>
        </w:rPr>
        <w:t>Niomi introduced Alana from UNEP, who will discuss financially viable options for those on a budget and provide a rundown on the diploma offered by UNE.</w:t>
      </w:r>
    </w:p>
    <w:p w14:paraId="7B16DCAA"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Introduction: </w:t>
      </w:r>
      <w:r w:rsidRPr="00F419EA">
        <w:rPr>
          <w:rFonts w:ascii="Aptos" w:eastAsia="Times New Roman" w:hAnsi="Aptos" w:cs="Aptos"/>
          <w:kern w:val="0"/>
          <w14:ligatures w14:val="none"/>
        </w:rPr>
        <w:t>Niomi introduced Alana from UNEP, highlighting her role in discussing financially viable options for those on a budget due to the current state of the economy. Alana will also provide a rundown on the diploma offered by UNE.</w:t>
      </w:r>
    </w:p>
    <w:p w14:paraId="371C5E3E"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Technical Issues: </w:t>
      </w:r>
      <w:r w:rsidRPr="00F419EA">
        <w:rPr>
          <w:rFonts w:ascii="Aptos" w:eastAsia="Times New Roman" w:hAnsi="Aptos" w:cs="Aptos"/>
          <w:kern w:val="0"/>
          <w14:ligatures w14:val="none"/>
        </w:rPr>
        <w:t>Niomi apologized for the delay caused by technical difficulties before introducing Alana.</w:t>
      </w:r>
    </w:p>
    <w:p w14:paraId="56584D5C" w14:textId="77777777" w:rsidR="00F419EA" w:rsidRPr="00F419EA" w:rsidRDefault="00F419EA" w:rsidP="00F419EA">
      <w:pPr>
        <w:numPr>
          <w:ilvl w:val="0"/>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Alana's Background: </w:t>
      </w:r>
      <w:r w:rsidRPr="00F419EA">
        <w:rPr>
          <w:rFonts w:ascii="Aptos" w:eastAsia="Times New Roman" w:hAnsi="Aptos" w:cs="Aptos"/>
          <w:kern w:val="0"/>
          <w14:ligatures w14:val="none"/>
        </w:rPr>
        <w:t>Alana shared her background, mentioning her 20 years of experience in the education sector, specifically in the healthcare industry, and her role as the partnership manager at UNE partnerships.</w:t>
      </w:r>
    </w:p>
    <w:p w14:paraId="149C9E49"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Experience: </w:t>
      </w:r>
      <w:r w:rsidRPr="00F419EA">
        <w:rPr>
          <w:rFonts w:ascii="Aptos" w:eastAsia="Times New Roman" w:hAnsi="Aptos" w:cs="Aptos"/>
          <w:kern w:val="0"/>
          <w14:ligatures w14:val="none"/>
        </w:rPr>
        <w:t>Alana has 20 years of experience in the education sector in Australia, working across various fields including engineering, mechanical, and healthcare. For the past five years, she has focused on the healthcare industry.</w:t>
      </w:r>
    </w:p>
    <w:p w14:paraId="57712485"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Role: </w:t>
      </w:r>
      <w:r w:rsidRPr="00F419EA">
        <w:rPr>
          <w:rFonts w:ascii="Aptos" w:eastAsia="Times New Roman" w:hAnsi="Aptos" w:cs="Aptos"/>
          <w:kern w:val="0"/>
          <w14:ligatures w14:val="none"/>
        </w:rPr>
        <w:t>Alana is the partnership manager at UNE partnerships, responsible for creating education programs in consultation with industry partners, networks, and high schools, specifically in the healthcare industry.</w:t>
      </w:r>
    </w:p>
    <w:p w14:paraId="2A92DF87"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Location: </w:t>
      </w:r>
      <w:r w:rsidRPr="00F419EA">
        <w:rPr>
          <w:rFonts w:ascii="Aptos" w:eastAsia="Times New Roman" w:hAnsi="Aptos" w:cs="Aptos"/>
          <w:kern w:val="0"/>
          <w14:ligatures w14:val="none"/>
        </w:rPr>
        <w:t>Alana is based on the Sunshine Coast in Queensland, although UNE partnerships is headquartered in Armidale, NSW. She mentioned the popularity of the Sunshine Coast among colleagues from New Zealand.</w:t>
      </w:r>
    </w:p>
    <w:p w14:paraId="5F961662" w14:textId="77777777" w:rsidR="00F419EA" w:rsidRPr="00F419EA" w:rsidRDefault="00F419EA" w:rsidP="00F419EA">
      <w:pPr>
        <w:numPr>
          <w:ilvl w:val="0"/>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UNE Partnerships Overview: </w:t>
      </w:r>
      <w:r w:rsidRPr="00F419EA">
        <w:rPr>
          <w:rFonts w:ascii="Aptos" w:eastAsia="Times New Roman" w:hAnsi="Aptos" w:cs="Aptos"/>
          <w:kern w:val="0"/>
          <w14:ligatures w14:val="none"/>
        </w:rPr>
        <w:t>Alana provided an overview of UNE partnerships, highlighting its 39-year history, its role as the vocational arm of the University of New England, and its focus on cost-effective education options.</w:t>
      </w:r>
    </w:p>
    <w:p w14:paraId="1BE58D5D"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History: </w:t>
      </w:r>
      <w:r w:rsidRPr="00F419EA">
        <w:rPr>
          <w:rFonts w:ascii="Aptos" w:eastAsia="Times New Roman" w:hAnsi="Aptos" w:cs="Aptos"/>
          <w:kern w:val="0"/>
          <w14:ligatures w14:val="none"/>
        </w:rPr>
        <w:t xml:space="preserve">UNE partnerships </w:t>
      </w:r>
      <w:proofErr w:type="gramStart"/>
      <w:r w:rsidRPr="00F419EA">
        <w:rPr>
          <w:rFonts w:ascii="Aptos" w:eastAsia="Times New Roman" w:hAnsi="Aptos" w:cs="Aptos"/>
          <w:kern w:val="0"/>
          <w14:ligatures w14:val="none"/>
        </w:rPr>
        <w:t>has</w:t>
      </w:r>
      <w:proofErr w:type="gramEnd"/>
      <w:r w:rsidRPr="00F419EA">
        <w:rPr>
          <w:rFonts w:ascii="Aptos" w:eastAsia="Times New Roman" w:hAnsi="Aptos" w:cs="Aptos"/>
          <w:kern w:val="0"/>
          <w14:ligatures w14:val="none"/>
        </w:rPr>
        <w:t xml:space="preserve"> a proud history spanning 39 years as the vocational arm of the University of New England.</w:t>
      </w:r>
    </w:p>
    <w:p w14:paraId="506CE181"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Training Organization: </w:t>
      </w:r>
      <w:r w:rsidRPr="00F419EA">
        <w:rPr>
          <w:rFonts w:ascii="Aptos" w:eastAsia="Times New Roman" w:hAnsi="Aptos" w:cs="Aptos"/>
          <w:kern w:val="0"/>
          <w14:ligatures w14:val="none"/>
        </w:rPr>
        <w:t>UNE partnerships is a registered training organization backed by the University of New England, which is highly rated and experienced in online education.</w:t>
      </w:r>
    </w:p>
    <w:p w14:paraId="7C13FEF5"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Cost-effective Education: </w:t>
      </w:r>
      <w:r w:rsidRPr="00F419EA">
        <w:rPr>
          <w:rFonts w:ascii="Aptos" w:eastAsia="Times New Roman" w:hAnsi="Aptos" w:cs="Aptos"/>
          <w:kern w:val="0"/>
          <w14:ligatures w14:val="none"/>
        </w:rPr>
        <w:t xml:space="preserve">UNE partnerships </w:t>
      </w:r>
      <w:proofErr w:type="gramStart"/>
      <w:r w:rsidRPr="00F419EA">
        <w:rPr>
          <w:rFonts w:ascii="Aptos" w:eastAsia="Times New Roman" w:hAnsi="Aptos" w:cs="Aptos"/>
          <w:kern w:val="0"/>
          <w14:ligatures w14:val="none"/>
        </w:rPr>
        <w:t>focuses</w:t>
      </w:r>
      <w:proofErr w:type="gramEnd"/>
      <w:r w:rsidRPr="00F419EA">
        <w:rPr>
          <w:rFonts w:ascii="Aptos" w:eastAsia="Times New Roman" w:hAnsi="Aptos" w:cs="Aptos"/>
          <w:kern w:val="0"/>
          <w14:ligatures w14:val="none"/>
        </w:rPr>
        <w:t xml:space="preserve"> on providing cost-effective education options, particularly important given the current economic climate.</w:t>
      </w:r>
    </w:p>
    <w:p w14:paraId="2628E8D4" w14:textId="77777777" w:rsidR="00F419EA" w:rsidRPr="00F419EA" w:rsidRDefault="00F419EA" w:rsidP="00F419EA">
      <w:pPr>
        <w:numPr>
          <w:ilvl w:val="0"/>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Diploma of Leadership and Healthcare Practice: </w:t>
      </w:r>
      <w:r w:rsidRPr="00F419EA">
        <w:rPr>
          <w:rFonts w:ascii="Aptos" w:eastAsia="Times New Roman" w:hAnsi="Aptos" w:cs="Aptos"/>
          <w:kern w:val="0"/>
          <w14:ligatures w14:val="none"/>
        </w:rPr>
        <w:t>Alana discussed the Diploma of Leadership and Healthcare Practice, emphasizing its popularity among practice managers in Australia and its unique design in consultation with industry bodies.</w:t>
      </w:r>
    </w:p>
    <w:p w14:paraId="0A78CF2E"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Popularity: </w:t>
      </w:r>
      <w:r w:rsidRPr="00F419EA">
        <w:rPr>
          <w:rFonts w:ascii="Aptos" w:eastAsia="Times New Roman" w:hAnsi="Aptos" w:cs="Aptos"/>
          <w:kern w:val="0"/>
          <w14:ligatures w14:val="none"/>
        </w:rPr>
        <w:t>The Diploma of Leadership and Healthcare Practice is one of the most popular programs at UNE partnerships, particularly among practice managers in Australia.</w:t>
      </w:r>
    </w:p>
    <w:p w14:paraId="57B0DA19"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lastRenderedPageBreak/>
        <w:t xml:space="preserve">Design: </w:t>
      </w:r>
      <w:r w:rsidRPr="00F419EA">
        <w:rPr>
          <w:rFonts w:ascii="Aptos" w:eastAsia="Times New Roman" w:hAnsi="Aptos" w:cs="Aptos"/>
          <w:kern w:val="0"/>
          <w14:ligatures w14:val="none"/>
        </w:rPr>
        <w:t>The diploma is uniquely designed in consultation with industry bodies and practice managers to ensure it meets the needs of the healthcare workforce.</w:t>
      </w:r>
    </w:p>
    <w:p w14:paraId="36ABC860"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Target Audience: </w:t>
      </w:r>
      <w:r w:rsidRPr="00F419EA">
        <w:rPr>
          <w:rFonts w:ascii="Aptos" w:eastAsia="Times New Roman" w:hAnsi="Aptos" w:cs="Aptos"/>
          <w:kern w:val="0"/>
          <w14:ligatures w14:val="none"/>
        </w:rPr>
        <w:t>The program targets emerging practice managers transitioning from health administration roles and experienced individuals who have not completed formal qualifications.</w:t>
      </w:r>
    </w:p>
    <w:p w14:paraId="7732D5CD" w14:textId="77777777" w:rsidR="00F419EA" w:rsidRPr="00F419EA" w:rsidRDefault="00F419EA" w:rsidP="00F419EA">
      <w:pPr>
        <w:numPr>
          <w:ilvl w:val="0"/>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Program Details: </w:t>
      </w:r>
      <w:r w:rsidRPr="00F419EA">
        <w:rPr>
          <w:rFonts w:ascii="Aptos" w:eastAsia="Times New Roman" w:hAnsi="Aptos" w:cs="Aptos"/>
          <w:kern w:val="0"/>
          <w14:ligatures w14:val="none"/>
        </w:rPr>
        <w:t>Alana explained the program details, including the two-year duration, the estimated 17 hours per week of study, and the combination of theory and practical learning.</w:t>
      </w:r>
    </w:p>
    <w:p w14:paraId="74410BE3"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Duration: </w:t>
      </w:r>
      <w:r w:rsidRPr="00F419EA">
        <w:rPr>
          <w:rFonts w:ascii="Aptos" w:eastAsia="Times New Roman" w:hAnsi="Aptos" w:cs="Aptos"/>
          <w:kern w:val="0"/>
          <w14:ligatures w14:val="none"/>
        </w:rPr>
        <w:t>The Diploma of Leadership and Healthcare Practice spans two years, requiring a significant commitment from students.</w:t>
      </w:r>
    </w:p>
    <w:p w14:paraId="7E71EB63"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Study Hours: </w:t>
      </w:r>
      <w:r w:rsidRPr="00F419EA">
        <w:rPr>
          <w:rFonts w:ascii="Aptos" w:eastAsia="Times New Roman" w:hAnsi="Aptos" w:cs="Aptos"/>
          <w:kern w:val="0"/>
          <w14:ligatures w14:val="none"/>
        </w:rPr>
        <w:t>Students are estimated to spend about 17 hours per week on study, which includes both theory and practical learning.</w:t>
      </w:r>
    </w:p>
    <w:p w14:paraId="736032C4"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Learning Approach: </w:t>
      </w:r>
      <w:r w:rsidRPr="00F419EA">
        <w:rPr>
          <w:rFonts w:ascii="Aptos" w:eastAsia="Times New Roman" w:hAnsi="Aptos" w:cs="Aptos"/>
          <w:kern w:val="0"/>
          <w14:ligatures w14:val="none"/>
        </w:rPr>
        <w:t>The program combines online theory study with practical, on-the-job learning, allowing students to apply what they learn directly in their practice management roles.</w:t>
      </w:r>
    </w:p>
    <w:p w14:paraId="4C888881" w14:textId="77777777" w:rsidR="00F419EA" w:rsidRPr="00F419EA" w:rsidRDefault="00F419EA" w:rsidP="00F419EA">
      <w:pPr>
        <w:numPr>
          <w:ilvl w:val="0"/>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Admission Requirements: </w:t>
      </w:r>
      <w:r w:rsidRPr="00F419EA">
        <w:rPr>
          <w:rFonts w:ascii="Aptos" w:eastAsia="Times New Roman" w:hAnsi="Aptos" w:cs="Aptos"/>
          <w:kern w:val="0"/>
          <w14:ligatures w14:val="none"/>
        </w:rPr>
        <w:t>Alana outlined the admission requirements for the diploma program, which include a year 12 or cert 4 qualification, experience in managing teams or business operations, and strong written and verbal communication skills.</w:t>
      </w:r>
    </w:p>
    <w:p w14:paraId="2CE9AE15"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Qualifications: </w:t>
      </w:r>
      <w:r w:rsidRPr="00F419EA">
        <w:rPr>
          <w:rFonts w:ascii="Aptos" w:eastAsia="Times New Roman" w:hAnsi="Aptos" w:cs="Aptos"/>
          <w:kern w:val="0"/>
          <w14:ligatures w14:val="none"/>
        </w:rPr>
        <w:t>Admission to the diploma program requires a year 12 or cert 4 qualification, or equivalent experience in managing teams or business operations.</w:t>
      </w:r>
    </w:p>
    <w:p w14:paraId="1BC820B7"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Skills: </w:t>
      </w:r>
      <w:r w:rsidRPr="00F419EA">
        <w:rPr>
          <w:rFonts w:ascii="Aptos" w:eastAsia="Times New Roman" w:hAnsi="Aptos" w:cs="Aptos"/>
          <w:kern w:val="0"/>
          <w14:ligatures w14:val="none"/>
        </w:rPr>
        <w:t>Applicants must have strong written and verbal communication skills to succeed in the program.</w:t>
      </w:r>
    </w:p>
    <w:p w14:paraId="679BD216" w14:textId="77777777" w:rsidR="00F419EA" w:rsidRPr="00F419EA" w:rsidRDefault="00F419EA" w:rsidP="00F419EA">
      <w:pPr>
        <w:numPr>
          <w:ilvl w:val="0"/>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Graduate Outcomes: </w:t>
      </w:r>
      <w:r w:rsidRPr="00F419EA">
        <w:rPr>
          <w:rFonts w:ascii="Aptos" w:eastAsia="Times New Roman" w:hAnsi="Aptos" w:cs="Aptos"/>
          <w:kern w:val="0"/>
          <w14:ligatures w14:val="none"/>
        </w:rPr>
        <w:t>Alana highlighted the graduate outcomes, such as gaining leadership qualities, managing human resource functions, and organizing documentation, which can lead to further studies or advanced diplomas.</w:t>
      </w:r>
    </w:p>
    <w:p w14:paraId="5FD78C61"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Leadership Skills: </w:t>
      </w:r>
      <w:r w:rsidRPr="00F419EA">
        <w:rPr>
          <w:rFonts w:ascii="Aptos" w:eastAsia="Times New Roman" w:hAnsi="Aptos" w:cs="Aptos"/>
          <w:kern w:val="0"/>
          <w14:ligatures w14:val="none"/>
        </w:rPr>
        <w:t>Graduates of the diploma program will gain leadership qualities necessary for effective practice management.</w:t>
      </w:r>
    </w:p>
    <w:p w14:paraId="6B313EC6"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HR Functions: </w:t>
      </w:r>
      <w:r w:rsidRPr="00F419EA">
        <w:rPr>
          <w:rFonts w:ascii="Aptos" w:eastAsia="Times New Roman" w:hAnsi="Aptos" w:cs="Aptos"/>
          <w:kern w:val="0"/>
          <w14:ligatures w14:val="none"/>
        </w:rPr>
        <w:t>Graduates will be equipped to manage human resource functions within their practice.</w:t>
      </w:r>
    </w:p>
    <w:p w14:paraId="5B423474"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Further Studies: </w:t>
      </w:r>
      <w:r w:rsidRPr="00F419EA">
        <w:rPr>
          <w:rFonts w:ascii="Aptos" w:eastAsia="Times New Roman" w:hAnsi="Aptos" w:cs="Aptos"/>
          <w:kern w:val="0"/>
          <w14:ligatures w14:val="none"/>
        </w:rPr>
        <w:t>Completing the diploma can lead to further studies, such as advanced diplomas or university-level qualifications.</w:t>
      </w:r>
    </w:p>
    <w:p w14:paraId="15E33004" w14:textId="77777777" w:rsidR="00F419EA" w:rsidRPr="00F419EA" w:rsidRDefault="00F419EA" w:rsidP="00F419EA">
      <w:pPr>
        <w:numPr>
          <w:ilvl w:val="0"/>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Special Discount Offer: </w:t>
      </w:r>
      <w:r w:rsidRPr="00F419EA">
        <w:rPr>
          <w:rFonts w:ascii="Aptos" w:eastAsia="Times New Roman" w:hAnsi="Aptos" w:cs="Aptos"/>
          <w:kern w:val="0"/>
          <w14:ligatures w14:val="none"/>
        </w:rPr>
        <w:t>Alana announced a special 20% discount on the diploma program for the next couple of weeks, available to anyone who enrolls during this period.</w:t>
      </w:r>
    </w:p>
    <w:p w14:paraId="47B5D62E"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Discount Details: </w:t>
      </w:r>
      <w:r w:rsidRPr="00F419EA">
        <w:rPr>
          <w:rFonts w:ascii="Aptos" w:eastAsia="Times New Roman" w:hAnsi="Aptos" w:cs="Aptos"/>
          <w:kern w:val="0"/>
          <w14:ligatures w14:val="none"/>
        </w:rPr>
        <w:t xml:space="preserve">UNE partnerships </w:t>
      </w:r>
      <w:proofErr w:type="gramStart"/>
      <w:r w:rsidRPr="00F419EA">
        <w:rPr>
          <w:rFonts w:ascii="Aptos" w:eastAsia="Times New Roman" w:hAnsi="Aptos" w:cs="Aptos"/>
          <w:kern w:val="0"/>
          <w14:ligatures w14:val="none"/>
        </w:rPr>
        <w:t>is</w:t>
      </w:r>
      <w:proofErr w:type="gramEnd"/>
      <w:r w:rsidRPr="00F419EA">
        <w:rPr>
          <w:rFonts w:ascii="Aptos" w:eastAsia="Times New Roman" w:hAnsi="Aptos" w:cs="Aptos"/>
          <w:kern w:val="0"/>
          <w14:ligatures w14:val="none"/>
        </w:rPr>
        <w:t xml:space="preserve"> offering a 20% discount on the Diploma of Leadership and Healthcare Practice for enrollments made in the next couple of weeks.</w:t>
      </w:r>
    </w:p>
    <w:p w14:paraId="25E67C8D"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Eligibility: </w:t>
      </w:r>
      <w:r w:rsidRPr="00F419EA">
        <w:rPr>
          <w:rFonts w:ascii="Aptos" w:eastAsia="Times New Roman" w:hAnsi="Aptos" w:cs="Aptos"/>
          <w:kern w:val="0"/>
          <w14:ligatures w14:val="none"/>
        </w:rPr>
        <w:t>The discount is available to anyone who enrolls during this period, with the price quoted in Australian dollars.</w:t>
      </w:r>
    </w:p>
    <w:p w14:paraId="1644FEE6" w14:textId="77777777" w:rsidR="00F419EA" w:rsidRPr="00F419EA" w:rsidRDefault="00F419EA" w:rsidP="00F419EA">
      <w:pPr>
        <w:numPr>
          <w:ilvl w:val="0"/>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Fundamentals of Practice Management: </w:t>
      </w:r>
      <w:r w:rsidRPr="00F419EA">
        <w:rPr>
          <w:rFonts w:ascii="Aptos" w:eastAsia="Times New Roman" w:hAnsi="Aptos" w:cs="Aptos"/>
          <w:kern w:val="0"/>
          <w14:ligatures w14:val="none"/>
        </w:rPr>
        <w:t xml:space="preserve">Alana introduced the Fundamentals of Practice </w:t>
      </w:r>
      <w:proofErr w:type="gramStart"/>
      <w:r w:rsidRPr="00F419EA">
        <w:rPr>
          <w:rFonts w:ascii="Aptos" w:eastAsia="Times New Roman" w:hAnsi="Aptos" w:cs="Aptos"/>
          <w:kern w:val="0"/>
          <w14:ligatures w14:val="none"/>
        </w:rPr>
        <w:t>Management,</w:t>
      </w:r>
      <w:proofErr w:type="gramEnd"/>
      <w:r w:rsidRPr="00F419EA">
        <w:rPr>
          <w:rFonts w:ascii="Aptos" w:eastAsia="Times New Roman" w:hAnsi="Aptos" w:cs="Aptos"/>
          <w:kern w:val="0"/>
          <w14:ligatures w14:val="none"/>
        </w:rPr>
        <w:t xml:space="preserve"> a non-accredited course designed for those who want to fine-tune their practice management skills without committing to a two-year program.</w:t>
      </w:r>
    </w:p>
    <w:p w14:paraId="6FF37094"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lastRenderedPageBreak/>
        <w:t xml:space="preserve">Course Overview: </w:t>
      </w:r>
      <w:r w:rsidRPr="00F419EA">
        <w:rPr>
          <w:rFonts w:ascii="Aptos" w:eastAsia="Times New Roman" w:hAnsi="Aptos" w:cs="Aptos"/>
          <w:kern w:val="0"/>
          <w14:ligatures w14:val="none"/>
        </w:rPr>
        <w:t>The Fundamentals of Practice Management is a non-accredited course designed to provide essential skills for practice management without the commitment of a two-year diploma.</w:t>
      </w:r>
    </w:p>
    <w:p w14:paraId="6932D25A"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Modules: </w:t>
      </w:r>
      <w:r w:rsidRPr="00F419EA">
        <w:rPr>
          <w:rFonts w:ascii="Aptos" w:eastAsia="Times New Roman" w:hAnsi="Aptos" w:cs="Aptos"/>
          <w:kern w:val="0"/>
          <w14:ligatures w14:val="none"/>
        </w:rPr>
        <w:t>The course covers four main modules: human resource management, business operations, risk compliance and workplace health and safety, and leading a team for practice improvement.</w:t>
      </w:r>
    </w:p>
    <w:p w14:paraId="5DBCB8CF"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Enrollment: </w:t>
      </w:r>
      <w:r w:rsidRPr="00F419EA">
        <w:rPr>
          <w:rFonts w:ascii="Aptos" w:eastAsia="Times New Roman" w:hAnsi="Aptos" w:cs="Aptos"/>
          <w:kern w:val="0"/>
          <w14:ligatures w14:val="none"/>
        </w:rPr>
        <w:t>Participants can enroll in the course at any time through the UNE partnerships website.</w:t>
      </w:r>
    </w:p>
    <w:p w14:paraId="2C0ACF8B" w14:textId="77777777" w:rsidR="00F419EA" w:rsidRPr="00F419EA" w:rsidRDefault="00F419EA" w:rsidP="00F419EA">
      <w:pPr>
        <w:numPr>
          <w:ilvl w:val="0"/>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Short Courses: </w:t>
      </w:r>
      <w:r w:rsidRPr="00F419EA">
        <w:rPr>
          <w:rFonts w:ascii="Aptos" w:eastAsia="Times New Roman" w:hAnsi="Aptos" w:cs="Aptos"/>
          <w:kern w:val="0"/>
          <w14:ligatures w14:val="none"/>
        </w:rPr>
        <w:t>Alana mentioned the availability of various short courses on the UNE partnerships website, which are more affordable and can be enrolled in at any time.</w:t>
      </w:r>
    </w:p>
    <w:p w14:paraId="35C8C204"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Course Availability: </w:t>
      </w:r>
      <w:r w:rsidRPr="00F419EA">
        <w:rPr>
          <w:rFonts w:ascii="Aptos" w:eastAsia="Times New Roman" w:hAnsi="Aptos" w:cs="Aptos"/>
          <w:kern w:val="0"/>
          <w14:ligatures w14:val="none"/>
        </w:rPr>
        <w:t xml:space="preserve">UNE partnerships </w:t>
      </w:r>
      <w:proofErr w:type="gramStart"/>
      <w:r w:rsidRPr="00F419EA">
        <w:rPr>
          <w:rFonts w:ascii="Aptos" w:eastAsia="Times New Roman" w:hAnsi="Aptos" w:cs="Aptos"/>
          <w:kern w:val="0"/>
          <w14:ligatures w14:val="none"/>
        </w:rPr>
        <w:t>offers</w:t>
      </w:r>
      <w:proofErr w:type="gramEnd"/>
      <w:r w:rsidRPr="00F419EA">
        <w:rPr>
          <w:rFonts w:ascii="Aptos" w:eastAsia="Times New Roman" w:hAnsi="Aptos" w:cs="Aptos"/>
          <w:kern w:val="0"/>
          <w14:ligatures w14:val="none"/>
        </w:rPr>
        <w:t xml:space="preserve"> a variety of short courses on their website, covering topics relevant to practice managers, health administrators, and receptionists.</w:t>
      </w:r>
    </w:p>
    <w:p w14:paraId="71C7E7F8" w14:textId="77777777" w:rsidR="00F419EA" w:rsidRPr="00F419EA" w:rsidRDefault="00F419EA" w:rsidP="00F419EA">
      <w:pPr>
        <w:numPr>
          <w:ilvl w:val="1"/>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Affordability: </w:t>
      </w:r>
      <w:r w:rsidRPr="00F419EA">
        <w:rPr>
          <w:rFonts w:ascii="Aptos" w:eastAsia="Times New Roman" w:hAnsi="Aptos" w:cs="Aptos"/>
          <w:kern w:val="0"/>
          <w14:ligatures w14:val="none"/>
        </w:rPr>
        <w:t>These short courses are more affordable and can be enrolled in at any time, providing flexible learning options.</w:t>
      </w:r>
    </w:p>
    <w:p w14:paraId="1D1B111A" w14:textId="77777777" w:rsidR="00F419EA" w:rsidRPr="00F419EA" w:rsidRDefault="00F419EA" w:rsidP="00F419EA">
      <w:pPr>
        <w:numPr>
          <w:ilvl w:val="0"/>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Equity Module: </w:t>
      </w:r>
      <w:r w:rsidRPr="00F419EA">
        <w:rPr>
          <w:rFonts w:ascii="Aptos" w:eastAsia="Times New Roman" w:hAnsi="Aptos" w:cs="Aptos"/>
          <w:kern w:val="0"/>
          <w14:ligatures w14:val="none"/>
        </w:rPr>
        <w:t>Karen inquired about an equity module, and Alana confirmed its availability on the UNE partnerships website, although it has not had any enrollments in the past 12 months.</w:t>
      </w:r>
    </w:p>
    <w:p w14:paraId="326BDD99" w14:textId="77777777" w:rsidR="00F419EA" w:rsidRPr="00F419EA" w:rsidRDefault="00F419EA" w:rsidP="00F419EA">
      <w:pPr>
        <w:numPr>
          <w:ilvl w:val="0"/>
          <w:numId w:val="1"/>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Conference Attendance: </w:t>
      </w:r>
      <w:r w:rsidRPr="00F419EA">
        <w:rPr>
          <w:rFonts w:ascii="Aptos" w:eastAsia="Times New Roman" w:hAnsi="Aptos" w:cs="Aptos"/>
          <w:kern w:val="0"/>
          <w14:ligatures w14:val="none"/>
        </w:rPr>
        <w:t>Karen asked if Alana would be attending the conference in Melbourne, and Alana confirmed her attendance and expressed excitement about the joint conference.</w:t>
      </w:r>
    </w:p>
    <w:p w14:paraId="6F211789" w14:textId="77777777" w:rsidR="00F419EA" w:rsidRPr="00F419EA" w:rsidRDefault="00F419EA" w:rsidP="00F419EA">
      <w:pPr>
        <w:spacing w:after="0" w:line="240" w:lineRule="auto"/>
        <w:rPr>
          <w:rFonts w:ascii="Aptos" w:eastAsia="Times New Roman" w:hAnsi="Aptos" w:cs="Aptos"/>
          <w:kern w:val="0"/>
          <w14:ligatures w14:val="none"/>
        </w:rPr>
      </w:pPr>
      <w:r w:rsidRPr="00F419EA">
        <w:rPr>
          <w:rFonts w:ascii="Aptos" w:eastAsia="Times New Roman" w:hAnsi="Aptos" w:cs="Aptos"/>
          <w:kern w:val="0"/>
          <w14:ligatures w14:val="none"/>
        </w:rPr>
        <w:t>Follow-up tasks:</w:t>
      </w:r>
    </w:p>
    <w:p w14:paraId="6390E49E" w14:textId="77777777" w:rsidR="00F419EA" w:rsidRPr="00F419EA" w:rsidRDefault="00F419EA" w:rsidP="00F419EA">
      <w:pPr>
        <w:numPr>
          <w:ilvl w:val="0"/>
          <w:numId w:val="2"/>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Recording Sharing: </w:t>
      </w:r>
      <w:r w:rsidRPr="00F419EA">
        <w:rPr>
          <w:rFonts w:ascii="Aptos" w:eastAsia="Times New Roman" w:hAnsi="Aptos" w:cs="Aptos"/>
          <w:kern w:val="0"/>
          <w14:ligatures w14:val="none"/>
        </w:rPr>
        <w:t>Share the recording of the session with all team members. (Niomi)</w:t>
      </w:r>
    </w:p>
    <w:p w14:paraId="489F795C" w14:textId="77777777" w:rsidR="00F419EA" w:rsidRPr="00F419EA" w:rsidRDefault="00F419EA" w:rsidP="00F419EA">
      <w:pPr>
        <w:numPr>
          <w:ilvl w:val="0"/>
          <w:numId w:val="2"/>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Contact Details Sharing: </w:t>
      </w:r>
      <w:r w:rsidRPr="00F419EA">
        <w:rPr>
          <w:rFonts w:ascii="Aptos" w:eastAsia="Times New Roman" w:hAnsi="Aptos" w:cs="Aptos"/>
          <w:kern w:val="0"/>
          <w14:ligatures w14:val="none"/>
        </w:rPr>
        <w:t>Share Alana's contact details with the team. (Niomi)</w:t>
      </w:r>
    </w:p>
    <w:p w14:paraId="28FF90D8" w14:textId="77777777" w:rsidR="00F419EA" w:rsidRPr="00F419EA" w:rsidRDefault="00F419EA" w:rsidP="00F419EA">
      <w:pPr>
        <w:numPr>
          <w:ilvl w:val="0"/>
          <w:numId w:val="2"/>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Conference Attendance: </w:t>
      </w:r>
      <w:r w:rsidRPr="00F419EA">
        <w:rPr>
          <w:rFonts w:ascii="Aptos" w:eastAsia="Times New Roman" w:hAnsi="Aptos" w:cs="Aptos"/>
          <w:kern w:val="0"/>
          <w14:ligatures w14:val="none"/>
        </w:rPr>
        <w:t>Confirm attendance at the joint AAP men's conference in Melbourne. (Karen)</w:t>
      </w:r>
    </w:p>
    <w:p w14:paraId="6F6480D0" w14:textId="77777777" w:rsidR="00F419EA" w:rsidRPr="00F419EA" w:rsidRDefault="00F419EA" w:rsidP="00F419EA">
      <w:pPr>
        <w:numPr>
          <w:ilvl w:val="0"/>
          <w:numId w:val="2"/>
        </w:numPr>
        <w:spacing w:before="100" w:beforeAutospacing="1" w:after="100" w:afterAutospacing="1" w:line="240" w:lineRule="auto"/>
        <w:rPr>
          <w:rFonts w:ascii="Aptos" w:eastAsia="Times New Roman" w:hAnsi="Aptos" w:cs="Aptos"/>
          <w:kern w:val="0"/>
          <w14:ligatures w14:val="none"/>
        </w:rPr>
      </w:pPr>
      <w:r w:rsidRPr="00F419EA">
        <w:rPr>
          <w:rFonts w:ascii="Aptos" w:eastAsia="Times New Roman" w:hAnsi="Aptos" w:cs="Aptos"/>
          <w:b/>
          <w:bCs/>
          <w:kern w:val="0"/>
          <w14:ligatures w14:val="none"/>
        </w:rPr>
        <w:t xml:space="preserve">Equity Module Enrollment: </w:t>
      </w:r>
      <w:r w:rsidRPr="00F419EA">
        <w:rPr>
          <w:rFonts w:ascii="Aptos" w:eastAsia="Times New Roman" w:hAnsi="Aptos" w:cs="Aptos"/>
          <w:kern w:val="0"/>
          <w14:ligatures w14:val="none"/>
        </w:rPr>
        <w:t>Review and promote the equity module listed on the UNE partnerships website. (Karen)</w:t>
      </w:r>
    </w:p>
    <w:p w14:paraId="61703901" w14:textId="77777777" w:rsidR="00F419EA" w:rsidRDefault="00F419EA"/>
    <w:sectPr w:rsidR="00F419EA" w:rsidSect="006E4226">
      <w:pgSz w:w="11906" w:h="16838"/>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E6697"/>
    <w:multiLevelType w:val="multilevel"/>
    <w:tmpl w:val="D52A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B71AC9"/>
    <w:multiLevelType w:val="multilevel"/>
    <w:tmpl w:val="AACCB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6136258">
    <w:abstractNumId w:val="1"/>
  </w:num>
  <w:num w:numId="2" w16cid:durableId="1881480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EA"/>
    <w:rsid w:val="0015658F"/>
    <w:rsid w:val="003672B7"/>
    <w:rsid w:val="0068399E"/>
    <w:rsid w:val="006E4226"/>
    <w:rsid w:val="00927877"/>
    <w:rsid w:val="0095444E"/>
    <w:rsid w:val="00A3029D"/>
    <w:rsid w:val="00EF7019"/>
    <w:rsid w:val="00F419EA"/>
    <w:rsid w:val="00FC5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D68622"/>
  <w15:chartTrackingRefBased/>
  <w15:docId w15:val="{1D9A76A1-2DCD-C745-9373-7AC305B5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9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9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9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9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9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9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9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9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9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9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9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9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9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9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9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9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9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9EA"/>
    <w:rPr>
      <w:rFonts w:eastAsiaTheme="majorEastAsia" w:cstheme="majorBidi"/>
      <w:color w:val="272727" w:themeColor="text1" w:themeTint="D8"/>
    </w:rPr>
  </w:style>
  <w:style w:type="paragraph" w:styleId="Title">
    <w:name w:val="Title"/>
    <w:basedOn w:val="Normal"/>
    <w:next w:val="Normal"/>
    <w:link w:val="TitleChar"/>
    <w:uiPriority w:val="10"/>
    <w:qFormat/>
    <w:rsid w:val="00F41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9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9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9EA"/>
    <w:pPr>
      <w:spacing w:before="160"/>
      <w:jc w:val="center"/>
    </w:pPr>
    <w:rPr>
      <w:i/>
      <w:iCs/>
      <w:color w:val="404040" w:themeColor="text1" w:themeTint="BF"/>
    </w:rPr>
  </w:style>
  <w:style w:type="character" w:customStyle="1" w:styleId="QuoteChar">
    <w:name w:val="Quote Char"/>
    <w:basedOn w:val="DefaultParagraphFont"/>
    <w:link w:val="Quote"/>
    <w:uiPriority w:val="29"/>
    <w:rsid w:val="00F419EA"/>
    <w:rPr>
      <w:i/>
      <w:iCs/>
      <w:color w:val="404040" w:themeColor="text1" w:themeTint="BF"/>
    </w:rPr>
  </w:style>
  <w:style w:type="paragraph" w:styleId="ListParagraph">
    <w:name w:val="List Paragraph"/>
    <w:basedOn w:val="Normal"/>
    <w:uiPriority w:val="34"/>
    <w:qFormat/>
    <w:rsid w:val="00F419EA"/>
    <w:pPr>
      <w:ind w:left="720"/>
      <w:contextualSpacing/>
    </w:pPr>
  </w:style>
  <w:style w:type="character" w:styleId="IntenseEmphasis">
    <w:name w:val="Intense Emphasis"/>
    <w:basedOn w:val="DefaultParagraphFont"/>
    <w:uiPriority w:val="21"/>
    <w:qFormat/>
    <w:rsid w:val="00F419EA"/>
    <w:rPr>
      <w:i/>
      <w:iCs/>
      <w:color w:val="0F4761" w:themeColor="accent1" w:themeShade="BF"/>
    </w:rPr>
  </w:style>
  <w:style w:type="paragraph" w:styleId="IntenseQuote">
    <w:name w:val="Intense Quote"/>
    <w:basedOn w:val="Normal"/>
    <w:next w:val="Normal"/>
    <w:link w:val="IntenseQuoteChar"/>
    <w:uiPriority w:val="30"/>
    <w:qFormat/>
    <w:rsid w:val="00F41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9EA"/>
    <w:rPr>
      <w:i/>
      <w:iCs/>
      <w:color w:val="0F4761" w:themeColor="accent1" w:themeShade="BF"/>
    </w:rPr>
  </w:style>
  <w:style w:type="character" w:styleId="IntenseReference">
    <w:name w:val="Intense Reference"/>
    <w:basedOn w:val="DefaultParagraphFont"/>
    <w:uiPriority w:val="32"/>
    <w:qFormat/>
    <w:rsid w:val="00F419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117608">
      <w:bodyDiv w:val="1"/>
      <w:marLeft w:val="0"/>
      <w:marRight w:val="0"/>
      <w:marTop w:val="0"/>
      <w:marBottom w:val="0"/>
      <w:divBdr>
        <w:top w:val="none" w:sz="0" w:space="0" w:color="auto"/>
        <w:left w:val="none" w:sz="0" w:space="0" w:color="auto"/>
        <w:bottom w:val="none" w:sz="0" w:space="0" w:color="auto"/>
        <w:right w:val="none" w:sz="0" w:space="0" w:color="auto"/>
      </w:divBdr>
      <w:divsChild>
        <w:div w:id="465783030">
          <w:marLeft w:val="0"/>
          <w:marRight w:val="0"/>
          <w:marTop w:val="0"/>
          <w:marBottom w:val="0"/>
          <w:divBdr>
            <w:top w:val="none" w:sz="0" w:space="0" w:color="auto"/>
            <w:left w:val="none" w:sz="0" w:space="0" w:color="auto"/>
            <w:bottom w:val="none" w:sz="0" w:space="0" w:color="auto"/>
            <w:right w:val="none" w:sz="0" w:space="0" w:color="auto"/>
          </w:divBdr>
        </w:div>
        <w:div w:id="338049947">
          <w:marLeft w:val="0"/>
          <w:marRight w:val="0"/>
          <w:marTop w:val="0"/>
          <w:marBottom w:val="0"/>
          <w:divBdr>
            <w:top w:val="none" w:sz="0" w:space="0" w:color="auto"/>
            <w:left w:val="none" w:sz="0" w:space="0" w:color="auto"/>
            <w:bottom w:val="none" w:sz="0" w:space="0" w:color="auto"/>
            <w:right w:val="none" w:sz="0" w:space="0" w:color="auto"/>
          </w:divBdr>
        </w:div>
        <w:div w:id="2130125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6000</Characters>
  <Application>Microsoft Office Word</Application>
  <DocSecurity>0</DocSecurity>
  <Lines>50</Lines>
  <Paragraphs>14</Paragraphs>
  <ScaleCrop>false</ScaleCrop>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Unkovich</dc:creator>
  <cp:keywords/>
  <dc:description/>
  <cp:lastModifiedBy>Carole Unkovich</cp:lastModifiedBy>
  <cp:revision>1</cp:revision>
  <dcterms:created xsi:type="dcterms:W3CDTF">2025-06-22T22:04:00Z</dcterms:created>
  <dcterms:modified xsi:type="dcterms:W3CDTF">2025-06-22T22:05:00Z</dcterms:modified>
</cp:coreProperties>
</file>